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7B" w:rsidRDefault="00E7227B" w:rsidP="00E7227B">
      <w:bookmarkStart w:id="0" w:name="_GoBack"/>
      <w:bookmarkEnd w:id="0"/>
    </w:p>
    <w:p w:rsidR="00E7227B" w:rsidRPr="00E7227B" w:rsidRDefault="004D2320" w:rsidP="00933B9F">
      <w:pPr>
        <w:jc w:val="center"/>
        <w:rPr>
          <w:rFonts w:ascii="Arial" w:hAnsi="Arial" w:cs="Arial"/>
          <w:b/>
          <w:sz w:val="16"/>
          <w:szCs w:val="16"/>
        </w:rPr>
      </w:pPr>
      <w:r w:rsidRPr="00E7227B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4600E" wp14:editId="4355AC69">
                <wp:simplePos x="0" y="0"/>
                <wp:positionH relativeFrom="column">
                  <wp:posOffset>-390525</wp:posOffset>
                </wp:positionH>
                <wp:positionV relativeFrom="paragraph">
                  <wp:posOffset>81915</wp:posOffset>
                </wp:positionV>
                <wp:extent cx="990600" cy="1076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E7" w:rsidRDefault="00890BE7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2D72095" wp14:editId="2209D7EF">
                                  <wp:extent cx="896094" cy="940164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267" cy="942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75pt;margin-top:6.45pt;width:78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V6CgIAAPQDAAAOAAAAZHJzL2Uyb0RvYy54bWysU9tu2zAMfR+wfxD0vthJk7Yx4hRduw4D&#10;ugvQ7gMYWY6FSaImKbG7ry8lp2nQvQ3TgyCK1CHPIbW6Goxme+mDQlvz6aTkTFqBjbLbmv98vPtw&#10;yVmIYBvQaGXNn2TgV+v371a9q+QMO9SN9IxAbKh6V/MuRlcVRRCdNBAm6KQlZ4veQCTTb4vGQ0/o&#10;RhezsjwvevSN8yhkCHR7Ozr5OuO3rRTxe9sGGZmuOdUW8+7zvkl7sV5BtfXgOiUOZcA/VGFAWUp6&#10;hLqFCGzn1V9QRgmPAds4EWgKbFslZOZAbKblGzYPHTiZuZA4wR1lCv8PVnzb//BMNTU/Ky84s2Co&#10;SY9yiOwjDmyW9OldqCjswVFgHOia+py5BneP4ldgFm86sFt57T32nYSG6puml8XJ0xEnJJBN/xUb&#10;SgO7iBloaL1J4pEcjNCpT0/H3qRSBF0ul+V5SR5Brml5cX42W+QUUL28dj7EzxINS4eae+p9Rof9&#10;fYipGqheQlIyi3dK69x/bVlPGRYE+cZjVKTx1MrU/LJMaxyYRPKTbfLjCEqPZ0qg7YF1IjpSjsNm&#10;oMAkxQabJ+LvcRxD+jZ06ND/4aynEax5+L0DLznTXyxpuJzO52lmszFfXMzI8KeezakHrCComkfO&#10;xuNNzHM+MromrVuVZXit5FArjVZW5/AN0uye2jnq9bOunwEAAP//AwBQSwMEFAAGAAgAAAAhAMxJ&#10;PfncAAAACQEAAA8AAABkcnMvZG93bnJldi54bWxMj8tOwzAQRfdI/IM1SN21dqO0akKcCoHYFtEH&#10;Ejs3niYR8TiK3Sb8PcMKllf36M6ZYju5TtxwCK0nDcuFAoFUedtSreF4eJ1vQIRoyJrOE2r4xgDb&#10;8v6uMLn1I73jbR9rwSMUcqOhibHPpQxVg86Ehe+RuLv4wZnIcailHczI466TiVJr6UxLfKExPT43&#10;WH3tr07DaXf5/EjVW/3iVv3oJyXJZVLr2cP09Agi4hT/YPjVZ3Uo2ensr2SD6DTM18sVo1wkGQgG&#10;spTzmfMmSUGWhfz/QfkDAAD//wMAUEsBAi0AFAAGAAgAAAAhALaDOJL+AAAA4QEAABMAAAAAAAAA&#10;AAAAAAAAAAAAAFtDb250ZW50X1R5cGVzXS54bWxQSwECLQAUAAYACAAAACEAOP0h/9YAAACUAQAA&#10;CwAAAAAAAAAAAAAAAAAvAQAAX3JlbHMvLnJlbHNQSwECLQAUAAYACAAAACEA33sVegoCAAD0AwAA&#10;DgAAAAAAAAAAAAAAAAAuAgAAZHJzL2Uyb0RvYy54bWxQSwECLQAUAAYACAAAACEAzEk9+dwAAAAJ&#10;AQAADwAAAAAAAAAAAAAAAABkBAAAZHJzL2Rvd25yZXYueG1sUEsFBgAAAAAEAAQA8wAAAG0FAAAA&#10;AA==&#10;" filled="f" stroked="f">
                <v:textbox>
                  <w:txbxContent>
                    <w:p w:rsidR="00890BE7" w:rsidRDefault="00890BE7">
                      <w:r>
                        <w:rPr>
                          <w:rFonts w:ascii="Arial" w:hAnsi="Arial" w:cs="Arial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2D72095" wp14:editId="2209D7EF">
                            <wp:extent cx="896094" cy="940164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267" cy="942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E03DA" w:rsidRPr="004D2320" w:rsidRDefault="00795E0D" w:rsidP="00730F44">
      <w:pPr>
        <w:ind w:right="-450"/>
        <w:jc w:val="right"/>
        <w:rPr>
          <w:rFonts w:ascii="Arial" w:hAnsi="Arial" w:cs="Arial"/>
          <w:b/>
          <w:sz w:val="42"/>
          <w:szCs w:val="28"/>
        </w:rPr>
      </w:pPr>
      <w:r>
        <w:rPr>
          <w:rFonts w:ascii="Arial" w:hAnsi="Arial" w:cs="Arial"/>
          <w:b/>
          <w:sz w:val="42"/>
          <w:szCs w:val="28"/>
        </w:rPr>
        <w:t>RPN</w:t>
      </w:r>
      <w:r w:rsidR="00CD6B93" w:rsidRPr="004D2320">
        <w:rPr>
          <w:rFonts w:ascii="Arial" w:hAnsi="Arial" w:cs="Arial"/>
          <w:b/>
          <w:sz w:val="42"/>
          <w:szCs w:val="28"/>
        </w:rPr>
        <w:t xml:space="preserve"> </w:t>
      </w:r>
      <w:r w:rsidR="00933B9F" w:rsidRPr="004D2320">
        <w:rPr>
          <w:rFonts w:ascii="Arial" w:hAnsi="Arial" w:cs="Arial"/>
          <w:b/>
          <w:sz w:val="42"/>
          <w:szCs w:val="28"/>
        </w:rPr>
        <w:t>Professional Development Fund</w:t>
      </w:r>
    </w:p>
    <w:p w:rsidR="00933B9F" w:rsidRDefault="004D2320" w:rsidP="00730F44">
      <w:pPr>
        <w:ind w:right="-450"/>
        <w:jc w:val="right"/>
        <w:rPr>
          <w:rFonts w:ascii="Arial" w:hAnsi="Arial" w:cs="Arial"/>
          <w:b/>
          <w:sz w:val="42"/>
          <w:szCs w:val="28"/>
        </w:rPr>
      </w:pPr>
      <w:r w:rsidRPr="004D2320">
        <w:rPr>
          <w:rFonts w:ascii="Arial" w:hAnsi="Arial" w:cs="Arial"/>
          <w:b/>
          <w:sz w:val="42"/>
          <w:szCs w:val="28"/>
        </w:rPr>
        <w:t>Eligibility and Funding Guidelines</w:t>
      </w:r>
    </w:p>
    <w:p w:rsidR="00730F44" w:rsidRPr="00730F44" w:rsidRDefault="00730F44" w:rsidP="00730F44">
      <w:pPr>
        <w:ind w:right="-450"/>
        <w:jc w:val="right"/>
        <w:rPr>
          <w:rFonts w:ascii="Arial" w:hAnsi="Arial" w:cs="Arial"/>
          <w:b/>
          <w:sz w:val="22"/>
          <w:szCs w:val="22"/>
        </w:rPr>
      </w:pPr>
    </w:p>
    <w:p w:rsidR="00933B9F" w:rsidRDefault="00FB4918" w:rsidP="00730F44">
      <w:pPr>
        <w:ind w:right="-45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Application </w:t>
      </w:r>
      <w:r w:rsidR="00730F44" w:rsidRPr="00730F44">
        <w:rPr>
          <w:rFonts w:ascii="Arial" w:hAnsi="Arial" w:cs="Arial"/>
          <w:b/>
          <w:sz w:val="22"/>
          <w:szCs w:val="22"/>
        </w:rPr>
        <w:t xml:space="preserve">Deadline:  </w:t>
      </w:r>
      <w:r w:rsidR="00350FB4">
        <w:rPr>
          <w:rFonts w:ascii="Arial" w:hAnsi="Arial" w:cs="Arial"/>
          <w:b/>
          <w:sz w:val="22"/>
          <w:szCs w:val="22"/>
        </w:rPr>
        <w:t>December 31, 2013</w:t>
      </w:r>
    </w:p>
    <w:p w:rsidR="00447458" w:rsidRDefault="00447458" w:rsidP="00730F44">
      <w:pPr>
        <w:ind w:right="-450"/>
        <w:jc w:val="right"/>
        <w:rPr>
          <w:rFonts w:ascii="Arial" w:hAnsi="Arial" w:cs="Arial"/>
          <w:b/>
          <w:sz w:val="22"/>
          <w:szCs w:val="22"/>
        </w:rPr>
      </w:pPr>
    </w:p>
    <w:p w:rsidR="00A93566" w:rsidRPr="00730F44" w:rsidRDefault="00A93566" w:rsidP="00730F44">
      <w:pPr>
        <w:ind w:right="-450"/>
        <w:jc w:val="right"/>
        <w:rPr>
          <w:rFonts w:ascii="Arial" w:hAnsi="Arial" w:cs="Arial"/>
          <w:b/>
          <w:sz w:val="22"/>
          <w:szCs w:val="22"/>
        </w:rPr>
      </w:pPr>
    </w:p>
    <w:p w:rsidR="00933B9F" w:rsidRDefault="00933B9F" w:rsidP="00CB3BBF">
      <w:pPr>
        <w:ind w:right="-450"/>
        <w:rPr>
          <w:rFonts w:ascii="Arial" w:hAnsi="Arial" w:cs="Arial"/>
          <w:b/>
        </w:rPr>
      </w:pPr>
    </w:p>
    <w:p w:rsidR="00933B9F" w:rsidRPr="00996E1D" w:rsidRDefault="004D2320" w:rsidP="00CB3BBF">
      <w:pPr>
        <w:shd w:val="clear" w:color="auto" w:fill="B8CCE4" w:themeFill="accent1" w:themeFillTint="66"/>
        <w:ind w:left="-450" w:right="-450"/>
        <w:rPr>
          <w:rFonts w:ascii="Arial" w:hAnsi="Arial" w:cs="Arial"/>
          <w:b/>
        </w:rPr>
      </w:pPr>
      <w:r w:rsidRPr="00996E1D">
        <w:rPr>
          <w:rFonts w:ascii="Arial" w:hAnsi="Arial" w:cs="Arial"/>
          <w:b/>
        </w:rPr>
        <w:t>Eligibility:</w:t>
      </w:r>
    </w:p>
    <w:p w:rsidR="00933B9F" w:rsidRPr="00933B9F" w:rsidRDefault="00933B9F" w:rsidP="00CB3BBF">
      <w:pPr>
        <w:ind w:left="-450" w:right="-450"/>
        <w:rPr>
          <w:rFonts w:ascii="Arial" w:hAnsi="Arial" w:cs="Arial"/>
          <w:b/>
        </w:rPr>
      </w:pPr>
    </w:p>
    <w:p w:rsidR="00933B9F" w:rsidRDefault="004D2320" w:rsidP="004D2320">
      <w:pPr>
        <w:pStyle w:val="ListParagraph"/>
        <w:numPr>
          <w:ilvl w:val="0"/>
          <w:numId w:val="1"/>
        </w:numPr>
        <w:ind w:right="-450"/>
        <w:rPr>
          <w:rFonts w:ascii="Arial" w:hAnsi="Arial" w:cs="Arial"/>
        </w:rPr>
      </w:pPr>
      <w:r>
        <w:rPr>
          <w:rFonts w:ascii="Arial" w:hAnsi="Arial" w:cs="Arial"/>
        </w:rPr>
        <w:t xml:space="preserve">The applicant must be an HSA member covered by the </w:t>
      </w:r>
      <w:r w:rsidR="00795E0D">
        <w:rPr>
          <w:rFonts w:ascii="Arial" w:hAnsi="Arial" w:cs="Arial"/>
        </w:rPr>
        <w:t>Nurses</w:t>
      </w:r>
      <w:r>
        <w:rPr>
          <w:rFonts w:ascii="Arial" w:hAnsi="Arial" w:cs="Arial"/>
        </w:rPr>
        <w:t xml:space="preserve"> Bargaining Association contract.</w:t>
      </w:r>
      <w:r>
        <w:rPr>
          <w:rFonts w:ascii="Arial" w:hAnsi="Arial" w:cs="Arial"/>
        </w:rPr>
        <w:br/>
      </w:r>
    </w:p>
    <w:p w:rsidR="00795E0D" w:rsidRDefault="004D2320" w:rsidP="00795E0D">
      <w:pPr>
        <w:pStyle w:val="ListParagraph"/>
        <w:numPr>
          <w:ilvl w:val="0"/>
          <w:numId w:val="1"/>
        </w:numPr>
        <w:ind w:right="-450"/>
        <w:rPr>
          <w:rFonts w:ascii="Arial" w:hAnsi="Arial" w:cs="Arial"/>
        </w:rPr>
      </w:pPr>
      <w:r>
        <w:rPr>
          <w:rFonts w:ascii="Arial" w:hAnsi="Arial" w:cs="Arial"/>
        </w:rPr>
        <w:t xml:space="preserve">The course must relate to professional development </w:t>
      </w:r>
      <w:r w:rsidR="00795E0D">
        <w:rPr>
          <w:rFonts w:ascii="Arial" w:hAnsi="Arial" w:cs="Arial"/>
        </w:rPr>
        <w:t>for Registered Psychiatric Nurses.</w:t>
      </w:r>
    </w:p>
    <w:p w:rsidR="00933B9F" w:rsidRDefault="00795E0D" w:rsidP="00795E0D">
      <w:pPr>
        <w:pStyle w:val="ListParagraph"/>
        <w:ind w:left="-90" w:right="-45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33B9F" w:rsidRPr="00996E1D" w:rsidRDefault="004D2320" w:rsidP="00CB3BBF">
      <w:pPr>
        <w:shd w:val="clear" w:color="auto" w:fill="B8CCE4" w:themeFill="accent1" w:themeFillTint="66"/>
        <w:ind w:left="-450" w:right="-450"/>
        <w:rPr>
          <w:rFonts w:ascii="Arial" w:hAnsi="Arial" w:cs="Arial"/>
          <w:b/>
        </w:rPr>
      </w:pPr>
      <w:r w:rsidRPr="00996E1D">
        <w:rPr>
          <w:rFonts w:ascii="Arial" w:hAnsi="Arial" w:cs="Arial"/>
          <w:b/>
        </w:rPr>
        <w:t>Funding Guidelines:</w:t>
      </w:r>
    </w:p>
    <w:p w:rsidR="00933B9F" w:rsidRDefault="00933B9F" w:rsidP="00CB3BBF">
      <w:pPr>
        <w:ind w:left="-450" w:right="-450"/>
        <w:rPr>
          <w:rFonts w:ascii="Arial" w:hAnsi="Arial" w:cs="Arial"/>
        </w:rPr>
      </w:pPr>
    </w:p>
    <w:p w:rsidR="001C47F7" w:rsidRPr="001C47F7" w:rsidRDefault="004D2320" w:rsidP="001C47F7">
      <w:pPr>
        <w:pStyle w:val="ListParagraph"/>
        <w:numPr>
          <w:ilvl w:val="0"/>
          <w:numId w:val="2"/>
        </w:numPr>
        <w:ind w:right="-450"/>
        <w:rPr>
          <w:rFonts w:ascii="Arial" w:hAnsi="Arial" w:cs="Arial"/>
          <w:color w:val="1F497D"/>
        </w:rPr>
      </w:pPr>
      <w:r w:rsidRPr="001C47F7">
        <w:rPr>
          <w:rFonts w:ascii="Arial" w:hAnsi="Arial" w:cs="Arial"/>
        </w:rPr>
        <w:t>Subject to sufficient funding and once an application is approved, the fund will reimburse the actual cost of tuition/course fees, books, and related expenses to a maximum of $</w:t>
      </w:r>
      <w:r w:rsidR="00911207">
        <w:rPr>
          <w:rFonts w:ascii="Arial" w:hAnsi="Arial" w:cs="Arial"/>
        </w:rPr>
        <w:t>500</w:t>
      </w:r>
      <w:r w:rsidR="00996E1D" w:rsidRPr="001C47F7">
        <w:rPr>
          <w:rFonts w:ascii="Arial" w:hAnsi="Arial" w:cs="Arial"/>
        </w:rPr>
        <w:t>.</w:t>
      </w:r>
      <w:r w:rsidR="001C47F7">
        <w:rPr>
          <w:rFonts w:ascii="Arial" w:hAnsi="Arial" w:cs="Arial"/>
        </w:rPr>
        <w:br/>
      </w:r>
    </w:p>
    <w:p w:rsidR="003D5385" w:rsidRPr="00350FB4" w:rsidRDefault="001C47F7" w:rsidP="003D5385">
      <w:pPr>
        <w:pStyle w:val="ListParagraph"/>
        <w:numPr>
          <w:ilvl w:val="0"/>
          <w:numId w:val="2"/>
        </w:numPr>
        <w:ind w:right="-450"/>
        <w:rPr>
          <w:rFonts w:ascii="Arial" w:hAnsi="Arial" w:cs="Arial"/>
          <w:u w:val="single"/>
        </w:rPr>
      </w:pPr>
      <w:r w:rsidRPr="00350FB4">
        <w:rPr>
          <w:rFonts w:ascii="Arial" w:hAnsi="Arial" w:cs="Arial"/>
        </w:rPr>
        <w:t>Applicants must disclose funding they have received toward the course from their employer or any other source.</w:t>
      </w:r>
      <w:r w:rsidRPr="00350FB4">
        <w:rPr>
          <w:rFonts w:ascii="Arial" w:hAnsi="Arial" w:cs="Arial"/>
        </w:rPr>
        <w:br/>
      </w:r>
    </w:p>
    <w:p w:rsidR="00996E1D" w:rsidRPr="00996E1D" w:rsidRDefault="00996E1D" w:rsidP="004D2320">
      <w:pPr>
        <w:pStyle w:val="ListParagraph"/>
        <w:numPr>
          <w:ilvl w:val="0"/>
          <w:numId w:val="2"/>
        </w:numPr>
        <w:ind w:right="-450"/>
        <w:rPr>
          <w:rFonts w:ascii="Arial" w:hAnsi="Arial" w:cs="Arial"/>
          <w:u w:val="single"/>
        </w:rPr>
      </w:pPr>
      <w:r>
        <w:rPr>
          <w:rFonts w:ascii="Arial" w:hAnsi="Arial" w:cs="Arial"/>
        </w:rPr>
        <w:t>Successful applicants will be advised by letter when their application has been approved and the amount that has been awarded.</w:t>
      </w:r>
      <w:r>
        <w:rPr>
          <w:rFonts w:ascii="Arial" w:hAnsi="Arial" w:cs="Arial"/>
        </w:rPr>
        <w:br/>
      </w:r>
    </w:p>
    <w:p w:rsidR="00996E1D" w:rsidRPr="00206F32" w:rsidRDefault="00996E1D" w:rsidP="00996E1D">
      <w:pPr>
        <w:pStyle w:val="ListParagraph"/>
        <w:numPr>
          <w:ilvl w:val="0"/>
          <w:numId w:val="2"/>
        </w:numPr>
        <w:ind w:right="-450"/>
        <w:rPr>
          <w:rFonts w:ascii="Arial" w:hAnsi="Arial" w:cs="Arial"/>
        </w:rPr>
      </w:pPr>
      <w:r w:rsidRPr="00206F32">
        <w:rPr>
          <w:rFonts w:ascii="Arial" w:hAnsi="Arial" w:cs="Arial"/>
        </w:rPr>
        <w:t xml:space="preserve">Successful applicants must provide detailed receipting for all expenses. </w:t>
      </w:r>
      <w:r w:rsidR="00206F32" w:rsidRPr="00206F32">
        <w:rPr>
          <w:rFonts w:ascii="Arial" w:hAnsi="Arial" w:cs="Arial"/>
        </w:rPr>
        <w:t>R</w:t>
      </w:r>
      <w:r w:rsidRPr="00206F32">
        <w:rPr>
          <w:rFonts w:ascii="Arial" w:hAnsi="Arial" w:cs="Arial"/>
        </w:rPr>
        <w:t xml:space="preserve">eceipts must be received no later than </w:t>
      </w:r>
      <w:r w:rsidR="00350FB4">
        <w:rPr>
          <w:rFonts w:ascii="Arial" w:hAnsi="Arial" w:cs="Arial"/>
        </w:rPr>
        <w:t xml:space="preserve">December </w:t>
      </w:r>
      <w:r w:rsidR="004E7FAF" w:rsidRPr="00206F32">
        <w:rPr>
          <w:rFonts w:ascii="Arial" w:hAnsi="Arial" w:cs="Arial"/>
        </w:rPr>
        <w:t>31</w:t>
      </w:r>
      <w:r w:rsidRPr="00206F32">
        <w:rPr>
          <w:rFonts w:ascii="Arial" w:hAnsi="Arial" w:cs="Arial"/>
        </w:rPr>
        <w:t xml:space="preserve">, </w:t>
      </w:r>
      <w:r w:rsidR="00350FB4">
        <w:rPr>
          <w:rFonts w:ascii="Arial" w:hAnsi="Arial" w:cs="Arial"/>
        </w:rPr>
        <w:t>2013</w:t>
      </w:r>
      <w:r w:rsidR="00795E0D">
        <w:rPr>
          <w:rFonts w:ascii="Arial" w:hAnsi="Arial" w:cs="Arial"/>
        </w:rPr>
        <w:t xml:space="preserve">. </w:t>
      </w:r>
      <w:r w:rsidRPr="00206F32">
        <w:rPr>
          <w:rFonts w:ascii="Arial" w:hAnsi="Arial" w:cs="Arial"/>
        </w:rPr>
        <w:t>Payment will be made once satisfactory receipting has been received.</w:t>
      </w:r>
      <w:r w:rsidR="00350FB4">
        <w:rPr>
          <w:rFonts w:ascii="Arial" w:hAnsi="Arial" w:cs="Arial"/>
        </w:rPr>
        <w:br/>
      </w:r>
      <w:r w:rsidR="00350FB4">
        <w:rPr>
          <w:rFonts w:ascii="Arial" w:hAnsi="Arial" w:cs="Arial"/>
        </w:rPr>
        <w:br/>
      </w:r>
      <w:r w:rsidR="00350FB4">
        <w:rPr>
          <w:rFonts w:ascii="Arial" w:hAnsi="Arial" w:cs="Arial"/>
        </w:rPr>
        <w:br/>
      </w:r>
      <w:r w:rsidR="00350FB4">
        <w:rPr>
          <w:rFonts w:ascii="Arial" w:hAnsi="Arial" w:cs="Arial"/>
        </w:rPr>
        <w:br/>
      </w:r>
      <w:r w:rsidR="00350FB4">
        <w:rPr>
          <w:rFonts w:ascii="Arial" w:hAnsi="Arial" w:cs="Arial"/>
        </w:rPr>
        <w:br/>
      </w:r>
      <w:r w:rsidR="00350FB4">
        <w:rPr>
          <w:rFonts w:ascii="Arial" w:hAnsi="Arial" w:cs="Arial"/>
        </w:rPr>
        <w:br/>
      </w:r>
      <w:r w:rsidR="00350FB4">
        <w:rPr>
          <w:rFonts w:ascii="Arial" w:hAnsi="Arial" w:cs="Arial"/>
        </w:rPr>
        <w:br/>
      </w:r>
      <w:r w:rsidR="00350FB4">
        <w:rPr>
          <w:rFonts w:ascii="Arial" w:hAnsi="Arial" w:cs="Arial"/>
        </w:rPr>
        <w:br/>
      </w:r>
      <w:r w:rsidR="00350FB4">
        <w:rPr>
          <w:rFonts w:ascii="Arial" w:hAnsi="Arial" w:cs="Arial"/>
        </w:rPr>
        <w:br/>
      </w:r>
      <w:r w:rsidR="00350FB4">
        <w:rPr>
          <w:rFonts w:ascii="Arial" w:hAnsi="Arial" w:cs="Arial"/>
        </w:rPr>
        <w:br/>
      </w:r>
      <w:r w:rsidR="00350FB4">
        <w:rPr>
          <w:rFonts w:ascii="Arial" w:hAnsi="Arial" w:cs="Arial"/>
        </w:rPr>
        <w:br/>
      </w:r>
      <w:r w:rsidR="00350FB4">
        <w:rPr>
          <w:rFonts w:ascii="Arial" w:hAnsi="Arial" w:cs="Arial"/>
        </w:rPr>
        <w:br/>
      </w:r>
      <w:r w:rsidR="00350FB4">
        <w:rPr>
          <w:rFonts w:ascii="Arial" w:hAnsi="Arial" w:cs="Arial"/>
        </w:rPr>
        <w:br/>
      </w:r>
      <w:r w:rsidRPr="00206F32">
        <w:rPr>
          <w:rFonts w:ascii="Arial" w:hAnsi="Arial" w:cs="Arial"/>
        </w:rPr>
        <w:br/>
      </w:r>
      <w:r w:rsidRPr="00206F32">
        <w:rPr>
          <w:rFonts w:ascii="Arial" w:hAnsi="Arial" w:cs="Arial"/>
        </w:rPr>
        <w:br/>
      </w:r>
      <w:r w:rsidRPr="00206F32">
        <w:rPr>
          <w:rFonts w:ascii="Arial" w:hAnsi="Arial" w:cs="Arial"/>
        </w:rPr>
        <w:br/>
      </w:r>
    </w:p>
    <w:p w:rsidR="00E7227B" w:rsidRPr="003B2769" w:rsidRDefault="00E7227B" w:rsidP="001C47F7">
      <w:pPr>
        <w:pStyle w:val="ListParagraph"/>
        <w:ind w:left="-90" w:right="-450"/>
        <w:rPr>
          <w:rFonts w:ascii="Arial" w:hAnsi="Arial" w:cs="Arial"/>
          <w:sz w:val="20"/>
          <w:szCs w:val="20"/>
        </w:rPr>
      </w:pPr>
    </w:p>
    <w:p w:rsidR="00996E1D" w:rsidRDefault="00996E1D" w:rsidP="00CB3BBF">
      <w:pPr>
        <w:pStyle w:val="Footer"/>
        <w:tabs>
          <w:tab w:val="left" w:pos="3690"/>
          <w:tab w:val="right" w:pos="10710"/>
        </w:tabs>
        <w:ind w:left="-450" w:right="-450"/>
        <w:rPr>
          <w:rFonts w:ascii="Arial Narrow" w:hAnsi="Arial Narrow" w:cs="Arial"/>
          <w:sz w:val="18"/>
          <w:szCs w:val="18"/>
        </w:rPr>
      </w:pPr>
    </w:p>
    <w:p w:rsidR="00E7227B" w:rsidRPr="004E30F0" w:rsidRDefault="00E7227B" w:rsidP="00CB3BBF">
      <w:pPr>
        <w:pStyle w:val="Footer"/>
        <w:tabs>
          <w:tab w:val="left" w:pos="3690"/>
          <w:tab w:val="right" w:pos="10710"/>
        </w:tabs>
        <w:ind w:left="-450" w:right="-450"/>
        <w:rPr>
          <w:rFonts w:ascii="Arial Narrow" w:hAnsi="Arial Narrow" w:cs="Arial"/>
          <w:sz w:val="18"/>
          <w:szCs w:val="18"/>
        </w:rPr>
      </w:pPr>
      <w:r w:rsidRPr="004E30F0">
        <w:rPr>
          <w:rFonts w:ascii="Arial Narrow" w:hAnsi="Arial Narrow" w:cs="Arial"/>
          <w:sz w:val="18"/>
          <w:szCs w:val="18"/>
        </w:rPr>
        <w:t xml:space="preserve">Suite </w:t>
      </w:r>
      <w:proofErr w:type="gramStart"/>
      <w:r w:rsidRPr="004E30F0">
        <w:rPr>
          <w:rFonts w:ascii="Arial Narrow" w:hAnsi="Arial Narrow" w:cs="Arial"/>
          <w:sz w:val="18"/>
          <w:szCs w:val="18"/>
        </w:rPr>
        <w:t>300  5118</w:t>
      </w:r>
      <w:proofErr w:type="gramEnd"/>
      <w:r w:rsidRPr="004E30F0">
        <w:rPr>
          <w:rFonts w:ascii="Arial Narrow" w:hAnsi="Arial Narrow" w:cs="Arial"/>
          <w:sz w:val="18"/>
          <w:szCs w:val="18"/>
        </w:rPr>
        <w:t xml:space="preserve"> Joyce Street</w:t>
      </w:r>
      <w:r w:rsidRPr="004E30F0">
        <w:rPr>
          <w:rFonts w:ascii="Arial Narrow" w:hAnsi="Arial Narrow" w:cs="Arial"/>
          <w:sz w:val="18"/>
          <w:szCs w:val="18"/>
        </w:rPr>
        <w:tab/>
        <w:t>Telephone  604-439-0994 / 800-663-2017</w:t>
      </w:r>
    </w:p>
    <w:p w:rsidR="00E7227B" w:rsidRPr="004E30F0" w:rsidRDefault="00E7227B" w:rsidP="00CB3BBF">
      <w:pPr>
        <w:pStyle w:val="Footer"/>
        <w:tabs>
          <w:tab w:val="left" w:pos="3690"/>
          <w:tab w:val="right" w:pos="10080"/>
        </w:tabs>
        <w:ind w:left="-450" w:right="-450"/>
        <w:rPr>
          <w:rFonts w:ascii="Arial" w:hAnsi="Arial" w:cs="Arial"/>
          <w:b/>
          <w:sz w:val="18"/>
          <w:szCs w:val="18"/>
        </w:rPr>
      </w:pPr>
      <w:r w:rsidRPr="004E30F0">
        <w:rPr>
          <w:rFonts w:ascii="Arial Narrow" w:hAnsi="Arial Narrow" w:cs="Arial"/>
          <w:sz w:val="18"/>
          <w:szCs w:val="18"/>
        </w:rPr>
        <w:t xml:space="preserve">Vancouver </w:t>
      </w:r>
      <w:proofErr w:type="gramStart"/>
      <w:r w:rsidRPr="004E30F0">
        <w:rPr>
          <w:rFonts w:ascii="Arial Narrow" w:hAnsi="Arial Narrow" w:cs="Arial"/>
          <w:sz w:val="18"/>
          <w:szCs w:val="18"/>
        </w:rPr>
        <w:t>BC  V5R</w:t>
      </w:r>
      <w:proofErr w:type="gramEnd"/>
      <w:r w:rsidRPr="004E30F0">
        <w:rPr>
          <w:rFonts w:ascii="Arial Narrow" w:hAnsi="Arial Narrow" w:cs="Arial"/>
          <w:sz w:val="18"/>
          <w:szCs w:val="18"/>
        </w:rPr>
        <w:t xml:space="preserve"> 4H1</w:t>
      </w:r>
      <w:r w:rsidRPr="004E30F0">
        <w:rPr>
          <w:rFonts w:ascii="Arial Narrow" w:hAnsi="Arial Narrow" w:cs="Arial"/>
          <w:sz w:val="18"/>
          <w:szCs w:val="18"/>
        </w:rPr>
        <w:tab/>
        <w:t>Facsimile    604-439-0976 / 800-663-6119</w:t>
      </w:r>
      <w:r w:rsidRPr="004E30F0">
        <w:rPr>
          <w:rFonts w:ascii="Arial Narrow" w:hAnsi="Arial Narrow" w:cs="Arial"/>
          <w:sz w:val="18"/>
          <w:szCs w:val="18"/>
        </w:rPr>
        <w:tab/>
        <w:t xml:space="preserve">   </w:t>
      </w:r>
      <w:r w:rsidRPr="004E30F0">
        <w:rPr>
          <w:rFonts w:ascii="Arial" w:hAnsi="Arial" w:cs="Arial"/>
          <w:b/>
          <w:sz w:val="18"/>
          <w:szCs w:val="18"/>
        </w:rPr>
        <w:t>hsabc.org</w:t>
      </w:r>
    </w:p>
    <w:p w:rsidR="000E03DA" w:rsidRDefault="000E03DA" w:rsidP="00CB3BBF">
      <w:pPr>
        <w:pStyle w:val="Footer"/>
        <w:tabs>
          <w:tab w:val="left" w:pos="3690"/>
          <w:tab w:val="right" w:pos="10080"/>
        </w:tabs>
        <w:ind w:left="-450" w:right="-450"/>
        <w:rPr>
          <w:rFonts w:ascii="Arial Narrow" w:hAnsi="Arial Narrow" w:cs="Arial"/>
          <w:sz w:val="22"/>
          <w:szCs w:val="22"/>
        </w:rPr>
      </w:pPr>
    </w:p>
    <w:sectPr w:rsidR="000E03DA" w:rsidSect="000E03DA">
      <w:footerReference w:type="default" r:id="rId11"/>
      <w:pgSz w:w="12240" w:h="15840"/>
      <w:pgMar w:top="630" w:right="1800" w:bottom="360" w:left="153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F0" w:rsidRDefault="000E17F0" w:rsidP="00E7227B">
      <w:r>
        <w:separator/>
      </w:r>
    </w:p>
  </w:endnote>
  <w:endnote w:type="continuationSeparator" w:id="0">
    <w:p w:rsidR="000E17F0" w:rsidRDefault="000E17F0" w:rsidP="00E7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E7" w:rsidRPr="00E7227B" w:rsidRDefault="00890BE7" w:rsidP="000E03DA">
    <w:pPr>
      <w:pStyle w:val="Footer"/>
      <w:ind w:right="-90" w:hanging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890BE7" w:rsidRDefault="00890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F0" w:rsidRDefault="000E17F0" w:rsidP="00E7227B">
      <w:r>
        <w:separator/>
      </w:r>
    </w:p>
  </w:footnote>
  <w:footnote w:type="continuationSeparator" w:id="0">
    <w:p w:rsidR="000E17F0" w:rsidRDefault="000E17F0" w:rsidP="00E72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E745A"/>
    <w:multiLevelType w:val="hybridMultilevel"/>
    <w:tmpl w:val="D278F668"/>
    <w:lvl w:ilvl="0" w:tplc="B8D67170">
      <w:start w:val="1"/>
      <w:numFmt w:val="decimal"/>
      <w:lvlText w:val="%1."/>
      <w:lvlJc w:val="left"/>
      <w:pPr>
        <w:ind w:left="-9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743F6F26"/>
    <w:multiLevelType w:val="hybridMultilevel"/>
    <w:tmpl w:val="09008890"/>
    <w:lvl w:ilvl="0" w:tplc="BDC4A868">
      <w:start w:val="1"/>
      <w:numFmt w:val="decimal"/>
      <w:lvlText w:val="%1."/>
      <w:lvlJc w:val="left"/>
      <w:pPr>
        <w:ind w:left="-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9F"/>
    <w:rsid w:val="00097C30"/>
    <w:rsid w:val="000E03DA"/>
    <w:rsid w:val="000E17F0"/>
    <w:rsid w:val="0013460B"/>
    <w:rsid w:val="001C47F7"/>
    <w:rsid w:val="001D427D"/>
    <w:rsid w:val="00203FDE"/>
    <w:rsid w:val="00206F32"/>
    <w:rsid w:val="002763B9"/>
    <w:rsid w:val="0030447A"/>
    <w:rsid w:val="00350FB4"/>
    <w:rsid w:val="00380285"/>
    <w:rsid w:val="003817BD"/>
    <w:rsid w:val="00392786"/>
    <w:rsid w:val="003B2769"/>
    <w:rsid w:val="003D5385"/>
    <w:rsid w:val="003E4843"/>
    <w:rsid w:val="00426C10"/>
    <w:rsid w:val="00447458"/>
    <w:rsid w:val="004D2320"/>
    <w:rsid w:val="004E30F0"/>
    <w:rsid w:val="004E7FAF"/>
    <w:rsid w:val="005A48C7"/>
    <w:rsid w:val="005B0A91"/>
    <w:rsid w:val="00605971"/>
    <w:rsid w:val="00626E79"/>
    <w:rsid w:val="00730F44"/>
    <w:rsid w:val="00730F4F"/>
    <w:rsid w:val="0077148D"/>
    <w:rsid w:val="00795E0D"/>
    <w:rsid w:val="008038EC"/>
    <w:rsid w:val="00847FA1"/>
    <w:rsid w:val="00890BE7"/>
    <w:rsid w:val="00902DD4"/>
    <w:rsid w:val="00911207"/>
    <w:rsid w:val="00933B9F"/>
    <w:rsid w:val="00996E1D"/>
    <w:rsid w:val="009E3831"/>
    <w:rsid w:val="009F5284"/>
    <w:rsid w:val="00A1777C"/>
    <w:rsid w:val="00A37DB0"/>
    <w:rsid w:val="00A9270F"/>
    <w:rsid w:val="00A93566"/>
    <w:rsid w:val="00AA2D46"/>
    <w:rsid w:val="00AC5B12"/>
    <w:rsid w:val="00AE6754"/>
    <w:rsid w:val="00AF079F"/>
    <w:rsid w:val="00B20EEC"/>
    <w:rsid w:val="00B6282C"/>
    <w:rsid w:val="00B76A6F"/>
    <w:rsid w:val="00BB4D40"/>
    <w:rsid w:val="00BF36D7"/>
    <w:rsid w:val="00C47B80"/>
    <w:rsid w:val="00C80555"/>
    <w:rsid w:val="00CB011E"/>
    <w:rsid w:val="00CB3BBF"/>
    <w:rsid w:val="00CD6B93"/>
    <w:rsid w:val="00D26562"/>
    <w:rsid w:val="00DB0E22"/>
    <w:rsid w:val="00DB6FF1"/>
    <w:rsid w:val="00E07A9C"/>
    <w:rsid w:val="00E3644B"/>
    <w:rsid w:val="00E7227B"/>
    <w:rsid w:val="00EB447D"/>
    <w:rsid w:val="00ED6449"/>
    <w:rsid w:val="00F405B0"/>
    <w:rsid w:val="00F83D39"/>
    <w:rsid w:val="00FB4918"/>
    <w:rsid w:val="00FB4D90"/>
    <w:rsid w:val="00FD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27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72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22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72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227B"/>
    <w:rPr>
      <w:sz w:val="24"/>
      <w:szCs w:val="24"/>
    </w:rPr>
  </w:style>
  <w:style w:type="paragraph" w:styleId="Footer">
    <w:name w:val="footer"/>
    <w:basedOn w:val="Normal"/>
    <w:link w:val="FooterChar"/>
    <w:rsid w:val="00E72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227B"/>
    <w:rPr>
      <w:sz w:val="24"/>
      <w:szCs w:val="24"/>
    </w:rPr>
  </w:style>
  <w:style w:type="character" w:styleId="Hyperlink">
    <w:name w:val="Hyperlink"/>
    <w:basedOn w:val="DefaultParagraphFont"/>
    <w:rsid w:val="00E7227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7227B"/>
    <w:rPr>
      <w:rFonts w:ascii="Arial" w:hAnsi="Arial"/>
      <w:b/>
      <w:kern w:val="28"/>
      <w:sz w:val="28"/>
      <w:lang w:val="en-CA"/>
    </w:rPr>
  </w:style>
  <w:style w:type="paragraph" w:styleId="ListParagraph">
    <w:name w:val="List Paragraph"/>
    <w:basedOn w:val="Normal"/>
    <w:uiPriority w:val="34"/>
    <w:qFormat/>
    <w:rsid w:val="004D2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27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72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22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72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227B"/>
    <w:rPr>
      <w:sz w:val="24"/>
      <w:szCs w:val="24"/>
    </w:rPr>
  </w:style>
  <w:style w:type="paragraph" w:styleId="Footer">
    <w:name w:val="footer"/>
    <w:basedOn w:val="Normal"/>
    <w:link w:val="FooterChar"/>
    <w:rsid w:val="00E72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227B"/>
    <w:rPr>
      <w:sz w:val="24"/>
      <w:szCs w:val="24"/>
    </w:rPr>
  </w:style>
  <w:style w:type="character" w:styleId="Hyperlink">
    <w:name w:val="Hyperlink"/>
    <w:basedOn w:val="DefaultParagraphFont"/>
    <w:rsid w:val="00E7227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7227B"/>
    <w:rPr>
      <w:rFonts w:ascii="Arial" w:hAnsi="Arial"/>
      <w:b/>
      <w:kern w:val="28"/>
      <w:sz w:val="28"/>
      <w:lang w:val="en-CA"/>
    </w:rPr>
  </w:style>
  <w:style w:type="paragraph" w:styleId="ListParagraph">
    <w:name w:val="List Paragraph"/>
    <w:basedOn w:val="Normal"/>
    <w:uiPriority w:val="34"/>
    <w:qFormat/>
    <w:rsid w:val="004D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C0F5-1774-4FF0-90BC-6E496C30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HSABC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Nickerson</dc:creator>
  <cp:lastModifiedBy>David Bieber</cp:lastModifiedBy>
  <cp:revision>2</cp:revision>
  <cp:lastPrinted>2011-09-27T19:21:00Z</cp:lastPrinted>
  <dcterms:created xsi:type="dcterms:W3CDTF">2013-04-19T15:51:00Z</dcterms:created>
  <dcterms:modified xsi:type="dcterms:W3CDTF">2013-04-19T15:51:00Z</dcterms:modified>
</cp:coreProperties>
</file>